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atLeast"/>
        <w:jc w:val="center"/>
        <w:rPr>
          <w:rFonts w:asci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eastAsia="黑体" w:cs="宋体"/>
          <w:b/>
          <w:bCs/>
          <w:color w:val="000000"/>
          <w:kern w:val="0"/>
          <w:sz w:val="36"/>
          <w:szCs w:val="36"/>
        </w:rPr>
        <w:t>常州市高级职业技术学校</w:t>
      </w:r>
    </w:p>
    <w:p>
      <w:pPr>
        <w:widowControl/>
        <w:spacing w:line="620" w:lineRule="atLeast"/>
        <w:jc w:val="center"/>
        <w:rPr>
          <w:rFonts w:ascii="黑体" w:eastAsia="黑体" w:cs="宋体"/>
          <w:color w:val="000000"/>
          <w:kern w:val="0"/>
          <w:szCs w:val="21"/>
        </w:rPr>
      </w:pPr>
      <w:r>
        <w:rPr>
          <w:rFonts w:hint="eastAsia" w:ascii="黑体" w:eastAsia="黑体" w:cs="宋体"/>
          <w:b/>
          <w:bCs/>
          <w:color w:val="000000"/>
          <w:kern w:val="0"/>
          <w:sz w:val="36"/>
          <w:szCs w:val="36"/>
        </w:rPr>
        <w:t>关于举行202</w:t>
      </w:r>
      <w:r>
        <w:rPr>
          <w:rFonts w:hint="eastAsia" w:asci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eastAsia="黑体" w:cs="宋体"/>
          <w:b/>
          <w:bCs/>
          <w:color w:val="000000"/>
          <w:kern w:val="0"/>
          <w:sz w:val="36"/>
          <w:szCs w:val="36"/>
        </w:rPr>
        <w:t>年教职工羽毛球比赛的通知</w:t>
      </w:r>
    </w:p>
    <w:p>
      <w:pPr>
        <w:widowControl/>
        <w:spacing w:line="360" w:lineRule="auto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bookmarkStart w:id="0" w:name="OLE_LINK2"/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各分工会：</w:t>
      </w:r>
    </w:p>
    <w:p>
      <w:pPr>
        <w:widowControl/>
        <w:spacing w:line="360" w:lineRule="auto"/>
        <w:ind w:firstLine="560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为进一步丰富我校教职工的业余生活，提高教职工的身体素质，增强教职工的团队精神，推动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lang w:eastAsia="zh-CN"/>
        </w:rPr>
        <w:t>学校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全民健身运动的开展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经研究，决定举行我校202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年教职工羽毛球比赛。希各分工会按照比赛规程的要求，认真做好赛前准备工作，积极组队参赛。</w:t>
      </w:r>
    </w:p>
    <w:p>
      <w:pPr>
        <w:widowControl/>
        <w:spacing w:line="360" w:lineRule="auto"/>
        <w:ind w:firstLine="560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附件1：202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年教职工羽毛球比赛规程</w:t>
      </w:r>
    </w:p>
    <w:p>
      <w:pPr>
        <w:widowControl/>
        <w:spacing w:line="360" w:lineRule="auto"/>
        <w:ind w:firstLine="560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附件2：202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年教职工羽毛球比赛报名表</w:t>
      </w:r>
    </w:p>
    <w:p>
      <w:pPr>
        <w:widowControl/>
        <w:spacing w:line="360" w:lineRule="auto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</w:p>
    <w:p>
      <w:pPr>
        <w:widowControl/>
        <w:spacing w:line="360" w:lineRule="auto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</w:p>
    <w:p>
      <w:pPr>
        <w:widowControl/>
        <w:spacing w:line="360" w:lineRule="auto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</w:p>
    <w:p>
      <w:pPr>
        <w:widowControl/>
        <w:spacing w:line="360" w:lineRule="auto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 xml:space="preserve">                         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 xml:space="preserve">   常州市高级职业技术学校工会委员会</w:t>
      </w:r>
    </w:p>
    <w:p>
      <w:pPr>
        <w:widowControl/>
        <w:spacing w:line="360" w:lineRule="auto"/>
        <w:ind w:firstLine="3360" w:firstLineChars="1400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 xml:space="preserve">          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202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年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月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日</w:t>
      </w:r>
    </w:p>
    <w:p>
      <w:pPr>
        <w:spacing w:line="360" w:lineRule="auto"/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附件1：</w:t>
      </w:r>
    </w:p>
    <w:p>
      <w:pPr>
        <w:spacing w:line="400" w:lineRule="exact"/>
        <w:jc w:val="center"/>
        <w:rPr>
          <w:rFonts w:ascii="黑体" w:eastAsia="黑体"/>
          <w:b/>
          <w:sz w:val="28"/>
          <w:szCs w:val="32"/>
        </w:rPr>
      </w:pPr>
      <w:r>
        <w:rPr>
          <w:rFonts w:hint="eastAsia" w:ascii="黑体" w:eastAsia="黑体"/>
          <w:b/>
          <w:sz w:val="28"/>
          <w:szCs w:val="32"/>
        </w:rPr>
        <w:t>常州市高级职业技术学校</w:t>
      </w:r>
    </w:p>
    <w:p>
      <w:pPr>
        <w:spacing w:after="100" w:afterAutospacing="1" w:line="400" w:lineRule="exact"/>
        <w:jc w:val="center"/>
        <w:rPr>
          <w:rFonts w:asciiTheme="minorEastAsia" w:hAnsiTheme="minorEastAsia" w:eastAsiaTheme="minorEastAsia"/>
        </w:rPr>
      </w:pPr>
      <w:r>
        <w:rPr>
          <w:rFonts w:hint="eastAsia" w:ascii="黑体" w:eastAsia="黑体"/>
          <w:b/>
          <w:sz w:val="28"/>
          <w:szCs w:val="32"/>
        </w:rPr>
        <w:t>202</w:t>
      </w:r>
      <w:r>
        <w:rPr>
          <w:rFonts w:hint="eastAsia" w:ascii="黑体" w:eastAsia="黑体"/>
          <w:b/>
          <w:sz w:val="28"/>
          <w:szCs w:val="32"/>
          <w:lang w:val="en-US" w:eastAsia="zh-CN"/>
        </w:rPr>
        <w:t>4</w:t>
      </w:r>
      <w:r>
        <w:rPr>
          <w:rFonts w:hint="eastAsia" w:ascii="黑体" w:eastAsia="黑体"/>
          <w:b/>
          <w:sz w:val="28"/>
          <w:szCs w:val="32"/>
        </w:rPr>
        <w:t>年教职工羽毛球比赛规程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一、比赛时间和地点</w:t>
      </w:r>
    </w:p>
    <w:p>
      <w:pPr>
        <w:spacing w:line="360" w:lineRule="auto"/>
        <w:ind w:firstLine="240" w:firstLineChars="1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z w:val="24"/>
        </w:rPr>
        <w:t>1．第一阶段为分工会选拔赛。各分工会组织工会小组进行选拔比赛，选拔出优秀运动员组队参加校工会比赛，时间为</w:t>
      </w:r>
      <w:r>
        <w:rPr>
          <w:rFonts w:hint="eastAsia" w:asciiTheme="minorEastAsia" w:hAnsiTheme="minorEastAsia" w:eastAsiaTheme="minorEastAsia"/>
          <w:color w:val="000000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000000"/>
          <w:sz w:val="24"/>
        </w:rPr>
        <w:t>月</w:t>
      </w:r>
      <w:r>
        <w:rPr>
          <w:rFonts w:hint="eastAsia" w:asciiTheme="minorEastAsia" w:hAnsiTheme="minorEastAsia" w:eastAsiaTheme="minorEastAsia"/>
          <w:color w:val="000000"/>
          <w:sz w:val="24"/>
          <w:lang w:eastAsia="zh-CN"/>
        </w:rPr>
        <w:t>中下</w:t>
      </w:r>
      <w:r>
        <w:rPr>
          <w:rFonts w:hint="eastAsia" w:asciiTheme="minorEastAsia" w:hAnsiTheme="minorEastAsia" w:eastAsiaTheme="minorEastAsia"/>
          <w:color w:val="000000"/>
          <w:sz w:val="24"/>
        </w:rPr>
        <w:t>旬。分工会包括本科部、建筑工程学院、机械工程学院、电气工程学院、汽车工程学院、信息工程学院、经贸管理学院和行政</w:t>
      </w:r>
      <w:r>
        <w:rPr>
          <w:rFonts w:hint="eastAsia" w:asciiTheme="minorEastAsia" w:hAnsiTheme="minorEastAsia" w:eastAsiaTheme="minorEastAsia"/>
          <w:color w:val="000000"/>
          <w:sz w:val="24"/>
          <w:lang w:eastAsia="zh-CN"/>
        </w:rPr>
        <w:t>等八</w:t>
      </w:r>
      <w:r>
        <w:rPr>
          <w:rFonts w:hint="eastAsia" w:asciiTheme="minorEastAsia" w:hAnsiTheme="minorEastAsia" w:eastAsiaTheme="minorEastAsia"/>
          <w:color w:val="000000"/>
          <w:sz w:val="24"/>
        </w:rPr>
        <w:t>个分工会。</w:t>
      </w:r>
    </w:p>
    <w:p>
      <w:pPr>
        <w:spacing w:line="360" w:lineRule="auto"/>
        <w:ind w:firstLine="360" w:firstLineChars="15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2．第二阶段为校级比赛。时间为</w:t>
      </w:r>
      <w:r>
        <w:rPr>
          <w:rFonts w:hint="eastAsia" w:asciiTheme="minorEastAsia" w:hAnsiTheme="minorEastAsia" w:eastAsiaTheme="minorEastAsia"/>
          <w:color w:val="00000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000000"/>
          <w:sz w:val="24"/>
        </w:rPr>
        <w:t>月</w:t>
      </w:r>
      <w:r>
        <w:rPr>
          <w:rFonts w:hint="eastAsia" w:asciiTheme="minorEastAsia" w:hAnsiTheme="minorEastAsia" w:eastAsiaTheme="minorEastAsia"/>
          <w:color w:val="000000"/>
          <w:sz w:val="24"/>
          <w:lang w:eastAsia="zh-CN"/>
        </w:rPr>
        <w:t>中上</w:t>
      </w:r>
      <w:r>
        <w:rPr>
          <w:rFonts w:hint="eastAsia" w:asciiTheme="minorEastAsia" w:hAnsiTheme="minorEastAsia" w:eastAsiaTheme="minorEastAsia"/>
          <w:color w:val="000000"/>
          <w:sz w:val="24"/>
        </w:rPr>
        <w:t>旬（初定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</w:t>
      </w:r>
      <w:r>
        <w:rPr>
          <w:rFonts w:asciiTheme="minorEastAsia" w:hAnsiTheme="minorEastAsia" w:eastAsiaTheme="minorEastAsia"/>
          <w:sz w:val="24"/>
        </w:rPr>
        <w:t>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 w:val="24"/>
        </w:rPr>
        <w:t>日</w:t>
      </w:r>
      <w:r>
        <w:rPr>
          <w:rFonts w:hint="eastAsia" w:asciiTheme="minorEastAsia" w:hAnsiTheme="minorEastAsia" w:eastAsiaTheme="minorEastAsia"/>
          <w:color w:val="000000"/>
          <w:sz w:val="24"/>
        </w:rPr>
        <w:t>），比赛时间</w:t>
      </w:r>
      <w:r>
        <w:rPr>
          <w:rFonts w:hint="eastAsia" w:asciiTheme="minorEastAsia" w:hAnsiTheme="minorEastAsia" w:eastAsiaTheme="minorEastAsia"/>
          <w:color w:val="000000"/>
          <w:sz w:val="24"/>
          <w:lang w:eastAsia="zh-CN"/>
        </w:rPr>
        <w:t>如有变动则</w:t>
      </w:r>
      <w:r>
        <w:rPr>
          <w:rFonts w:hint="eastAsia" w:asciiTheme="minorEastAsia" w:hAnsiTheme="minorEastAsia" w:eastAsiaTheme="minorEastAsia"/>
          <w:color w:val="000000"/>
          <w:sz w:val="24"/>
        </w:rPr>
        <w:t xml:space="preserve">另行通知。 </w:t>
      </w:r>
    </w:p>
    <w:p>
      <w:pPr>
        <w:spacing w:line="360" w:lineRule="auto"/>
        <w:ind w:firstLine="360" w:firstLineChars="150"/>
        <w:rPr>
          <w:rFonts w:ascii="宋体" w:hAnsi="宋体"/>
          <w:bCs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3．比赛地点为校羽毛球馆。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二、参赛要求</w:t>
      </w:r>
    </w:p>
    <w:p>
      <w:pPr>
        <w:spacing w:line="360" w:lineRule="auto"/>
        <w:ind w:firstLine="360" w:firstLineChars="15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1. 比赛项目为男团和女团。</w:t>
      </w:r>
    </w:p>
    <w:p>
      <w:pPr>
        <w:spacing w:line="360" w:lineRule="auto"/>
        <w:ind w:firstLine="360" w:firstLineChars="15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2. 参赛运动员必须是各分工会成员。</w:t>
      </w:r>
    </w:p>
    <w:p>
      <w:pPr>
        <w:spacing w:line="360" w:lineRule="auto"/>
        <w:ind w:firstLine="360" w:firstLineChars="15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="宋体" w:hAnsi="宋体"/>
          <w:bCs/>
          <w:sz w:val="24"/>
        </w:rPr>
        <w:t>3. 各分工会可报领队1人，教练1人，男运动员8人，女运动员8人，其中</w:t>
      </w:r>
      <w:r>
        <w:rPr>
          <w:rFonts w:hint="eastAsia" w:asciiTheme="minorEastAsia" w:hAnsiTheme="minorEastAsia" w:eastAsiaTheme="minorEastAsia"/>
          <w:color w:val="000000"/>
          <w:sz w:val="24"/>
        </w:rPr>
        <w:t>每队最多1名体育老师参赛，每队至少有1名行政领导上场比赛，校级领导作为联系院部的队员参赛。</w:t>
      </w:r>
    </w:p>
    <w:p>
      <w:pPr>
        <w:spacing w:line="360" w:lineRule="auto"/>
        <w:ind w:firstLine="360" w:firstLineChars="15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4. 参赛运动员必须身体健康</w:t>
      </w:r>
      <w:r>
        <w:rPr>
          <w:rFonts w:hint="eastAsia" w:ascii="宋体" w:hAnsi="宋体"/>
          <w:bCs/>
          <w:sz w:val="24"/>
          <w:lang w:val="en-US" w:eastAsia="zh-CN"/>
        </w:rPr>
        <w:t>，</w:t>
      </w:r>
      <w:r>
        <w:rPr>
          <w:rFonts w:hint="eastAsia" w:ascii="宋体" w:hAnsi="宋体"/>
          <w:bCs/>
          <w:sz w:val="24"/>
        </w:rPr>
        <w:t>比赛过程中</w:t>
      </w:r>
      <w:r>
        <w:rPr>
          <w:rFonts w:hint="eastAsia" w:ascii="宋体" w:hAnsi="宋体"/>
          <w:bCs/>
          <w:sz w:val="24"/>
          <w:lang w:val="en-US" w:eastAsia="zh-CN"/>
        </w:rPr>
        <w:t>注意活动安全防范</w:t>
      </w:r>
      <w:r>
        <w:rPr>
          <w:rFonts w:hint="eastAsia" w:ascii="宋体" w:hAnsi="宋体"/>
          <w:bCs/>
          <w:sz w:val="24"/>
        </w:rPr>
        <w:t>。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三、比赛办法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比赛采用中国羽毛球协会审定的最新《羽毛球竞赛规则》。特殊规定：每局采用15分制，先得15分者为胜。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比赛采用单循环赛（各分工会男团女团各选拔1支队伍，共计男团</w:t>
      </w:r>
      <w:r>
        <w:rPr>
          <w:rFonts w:hint="eastAsia" w:ascii="宋体" w:hAnsi="宋体"/>
          <w:bCs/>
          <w:sz w:val="24"/>
          <w:lang w:val="en-US" w:eastAsia="zh-CN"/>
        </w:rPr>
        <w:t>8</w:t>
      </w:r>
      <w:r>
        <w:rPr>
          <w:rFonts w:hint="eastAsia" w:ascii="宋体" w:hAnsi="宋体"/>
          <w:bCs/>
          <w:sz w:val="24"/>
        </w:rPr>
        <w:t>支队伍、女团</w:t>
      </w:r>
      <w:r>
        <w:rPr>
          <w:rFonts w:hint="eastAsia" w:ascii="宋体" w:hAnsi="宋体"/>
          <w:bCs/>
          <w:sz w:val="24"/>
          <w:lang w:val="en-US" w:eastAsia="zh-CN"/>
        </w:rPr>
        <w:t>8</w:t>
      </w:r>
      <w:r>
        <w:rPr>
          <w:rFonts w:hint="eastAsia" w:ascii="宋体" w:hAnsi="宋体"/>
          <w:bCs/>
          <w:sz w:val="24"/>
        </w:rPr>
        <w:t>支队伍）。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比赛顺序：单打、单打、双打、单打、单打。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比赛抽签决定各单位轮次。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比赛用球：大会提供。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比赛采用每场五局三胜制（单打、单打、双打、单打、单打比赛皆为一局决胜制，每场比赛须打满五局）。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报名单打的运动员，可兼报一项双打。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计分办法：</w:t>
      </w:r>
      <w:r>
        <w:rPr>
          <w:rFonts w:ascii="宋体" w:hAnsi="宋体"/>
          <w:bCs/>
          <w:sz w:val="24"/>
        </w:rPr>
        <w:t>采取胜者积2分、负者积1分、弃权0分的积分方式，积分相同者以在组内获胜</w:t>
      </w:r>
      <w:r>
        <w:rPr>
          <w:rFonts w:hint="eastAsia" w:ascii="宋体" w:hAnsi="宋体"/>
          <w:bCs/>
          <w:sz w:val="24"/>
        </w:rPr>
        <w:t>场</w:t>
      </w:r>
      <w:r>
        <w:rPr>
          <w:rFonts w:ascii="宋体" w:hAnsi="宋体"/>
          <w:bCs/>
          <w:sz w:val="24"/>
        </w:rPr>
        <w:t>数多者列前，如获胜场数相同则以</w:t>
      </w:r>
      <w:r>
        <w:rPr>
          <w:rFonts w:hint="eastAsia" w:ascii="宋体" w:hAnsi="宋体"/>
          <w:bCs/>
          <w:sz w:val="24"/>
        </w:rPr>
        <w:t>获胜局数多者列前，局数再相同则以</w:t>
      </w:r>
      <w:r>
        <w:rPr>
          <w:rFonts w:ascii="宋体" w:hAnsi="宋体"/>
          <w:bCs/>
          <w:sz w:val="24"/>
        </w:rPr>
        <w:t>净胜分数多者列前，如再相同则采取抽签方式决定名次</w:t>
      </w:r>
      <w:r>
        <w:rPr>
          <w:rFonts w:hint="eastAsia" w:ascii="宋体" w:hAnsi="宋体"/>
          <w:bCs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团体赛出场名单在该轮比赛开始前10分钟交裁判处，名单一经上报不得更改。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比赛中运动员凡因伤病或其他原因不能继续比赛者，该场比赛作弃权论。上一场比赛结束后10分钟内，下一场参赛运动员必须到达比赛场地，否则按弃权论。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对于在比赛中有弄虚作假、无理取闹、拖延比赛、干扰比赛、罢赛等行为的参赛队伍及运动员，竞委会有权取消其比赛资格及比赛成绩。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裁判长有权根据比赛情况进行调场，运动员必须服从安排。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四、奖励办法</w:t>
      </w:r>
    </w:p>
    <w:p>
      <w:pPr>
        <w:spacing w:line="360" w:lineRule="auto"/>
        <w:ind w:firstLine="480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本次比赛，男团和女团各取前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五</w:t>
      </w:r>
      <w:r>
        <w:rPr>
          <w:rFonts w:hint="eastAsia" w:asciiTheme="minorEastAsia" w:hAnsiTheme="minorEastAsia" w:eastAsiaTheme="minorEastAsia"/>
          <w:bCs/>
          <w:sz w:val="24"/>
        </w:rPr>
        <w:t>名进行奖励。另设优秀运动员个人奖，每轮比赛均参加且每场比赛均赢的运动员将被评为优秀运动员。</w:t>
      </w:r>
    </w:p>
    <w:p>
      <w:pPr>
        <w:spacing w:line="360" w:lineRule="auto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五、其他事项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1. 体育老师指体育专业毕业和现以担任体育学科教学为主的老师。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2. 行政领导是指副科长（含）以上行政人员。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3. 各运动员训练与参赛时要注意安全。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 xml:space="preserve">4. </w:t>
      </w:r>
      <w:r>
        <w:rPr>
          <w:rFonts w:hint="eastAsia" w:ascii="宋体" w:hAnsi="宋体"/>
          <w:bCs/>
          <w:sz w:val="24"/>
        </w:rPr>
        <w:t>比赛中如有异议，由领队以书面形式向仲裁委员会申诉（申诉时间为比赛开始前或比赛结束后30分钟内）。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 xml:space="preserve">5. </w:t>
      </w:r>
      <w:r>
        <w:rPr>
          <w:rFonts w:hint="eastAsia" w:ascii="宋体" w:hAnsi="宋体"/>
          <w:bCs/>
          <w:sz w:val="24"/>
        </w:rPr>
        <w:t>裁判员由校工会统一委派。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6. 各分工会将报名表电子稿、纸质稿（分工会盖章）于202</w:t>
      </w:r>
      <w:r>
        <w:rPr>
          <w:rFonts w:hint="eastAsia" w:ascii="宋体" w:hAnsi="宋体"/>
          <w:bCs/>
          <w:sz w:val="24"/>
          <w:lang w:val="en-US" w:eastAsia="zh-CN"/>
        </w:rPr>
        <w:t>4</w:t>
      </w:r>
      <w:r>
        <w:rPr>
          <w:rFonts w:hint="eastAsia" w:ascii="宋体" w:hAnsi="宋体"/>
          <w:bCs/>
          <w:sz w:val="24"/>
        </w:rPr>
        <w:t xml:space="preserve">年 </w:t>
      </w:r>
      <w:r>
        <w:rPr>
          <w:rFonts w:hint="eastAsia" w:ascii="宋体" w:hAnsi="宋体"/>
          <w:bCs/>
          <w:sz w:val="24"/>
          <w:lang w:val="en-US" w:eastAsia="zh-CN"/>
        </w:rPr>
        <w:t>4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>12</w:t>
      </w:r>
      <w:r>
        <w:rPr>
          <w:rFonts w:hint="eastAsia" w:ascii="宋体" w:hAnsi="宋体"/>
          <w:bCs/>
          <w:sz w:val="24"/>
        </w:rPr>
        <w:t>日前报校工会。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 xml:space="preserve">7. </w:t>
      </w:r>
      <w:r>
        <w:rPr>
          <w:rFonts w:hint="eastAsia" w:ascii="宋体" w:hAnsi="宋体"/>
          <w:bCs/>
          <w:sz w:val="24"/>
        </w:rPr>
        <w:t>未尽事宜，另行通知。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六、本规程解释权属学校工会。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</w:p>
    <w:p>
      <w:pPr>
        <w:widowControl/>
        <w:spacing w:line="360" w:lineRule="auto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                   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常州市高级职业技术学校工会委员会</w:t>
      </w:r>
    </w:p>
    <w:p>
      <w:pPr>
        <w:widowControl/>
        <w:spacing w:line="360" w:lineRule="auto"/>
        <w:ind w:firstLine="3360" w:firstLineChars="1400"/>
        <w:jc w:val="left"/>
        <w:rPr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 xml:space="preserve">            202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年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月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日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附件2：</w:t>
      </w:r>
    </w:p>
    <w:p>
      <w:pPr>
        <w:spacing w:line="400" w:lineRule="exact"/>
        <w:jc w:val="center"/>
        <w:rPr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常州市高级职业技术学校</w:t>
      </w:r>
    </w:p>
    <w:p>
      <w:pPr>
        <w:spacing w:line="400" w:lineRule="exact"/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202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年教职工羽毛球比赛报名表</w:t>
      </w:r>
    </w:p>
    <w:p>
      <w:pPr>
        <w:spacing w:line="360" w:lineRule="auto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分工会（盖章）：               领队：               教练：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96"/>
        <w:gridCol w:w="1564"/>
        <w:gridCol w:w="1798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男团8人</w:t>
            </w: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女团8人</w:t>
            </w: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66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156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ind w:firstLine="300" w:firstLineChars="100"/>
      </w:pPr>
      <w:r>
        <w:rPr>
          <w:rFonts w:hint="eastAsia" w:ascii="仿宋_GB2312" w:eastAsia="仿宋_GB2312"/>
          <w:sz w:val="30"/>
          <w:szCs w:val="30"/>
        </w:rPr>
        <w:t>填表人：                             年    月   日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6F7AAC"/>
    <w:multiLevelType w:val="multilevel"/>
    <w:tmpl w:val="0E6F7AAC"/>
    <w:lvl w:ilvl="0" w:tentative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MTViNWRkZTk0MDNhZDU2MDc0Mzc0OTA3NDRmNWEifQ=="/>
  </w:docVars>
  <w:rsids>
    <w:rsidRoot w:val="00D16EDC"/>
    <w:rsid w:val="00091955"/>
    <w:rsid w:val="000C59F4"/>
    <w:rsid w:val="00161654"/>
    <w:rsid w:val="001D78BD"/>
    <w:rsid w:val="001F2867"/>
    <w:rsid w:val="00285733"/>
    <w:rsid w:val="00320AAF"/>
    <w:rsid w:val="0033164F"/>
    <w:rsid w:val="00345580"/>
    <w:rsid w:val="003A3045"/>
    <w:rsid w:val="003A63F3"/>
    <w:rsid w:val="003F40F2"/>
    <w:rsid w:val="003F67A4"/>
    <w:rsid w:val="00424F83"/>
    <w:rsid w:val="00486BD8"/>
    <w:rsid w:val="00495438"/>
    <w:rsid w:val="004D01A1"/>
    <w:rsid w:val="00501720"/>
    <w:rsid w:val="00560D1B"/>
    <w:rsid w:val="006730D3"/>
    <w:rsid w:val="00693455"/>
    <w:rsid w:val="00722120"/>
    <w:rsid w:val="00724A3B"/>
    <w:rsid w:val="00727A73"/>
    <w:rsid w:val="007D4035"/>
    <w:rsid w:val="00823589"/>
    <w:rsid w:val="00835A41"/>
    <w:rsid w:val="008B31E2"/>
    <w:rsid w:val="008E33C5"/>
    <w:rsid w:val="00915255"/>
    <w:rsid w:val="00960045"/>
    <w:rsid w:val="0099600D"/>
    <w:rsid w:val="00A1084A"/>
    <w:rsid w:val="00B00DA1"/>
    <w:rsid w:val="00B85021"/>
    <w:rsid w:val="00B91C3E"/>
    <w:rsid w:val="00B9335A"/>
    <w:rsid w:val="00BB0298"/>
    <w:rsid w:val="00C057B5"/>
    <w:rsid w:val="00CA65BA"/>
    <w:rsid w:val="00D16EDC"/>
    <w:rsid w:val="00D56EC8"/>
    <w:rsid w:val="00D84616"/>
    <w:rsid w:val="00DA49B9"/>
    <w:rsid w:val="00DD2086"/>
    <w:rsid w:val="00E7698F"/>
    <w:rsid w:val="00EE142E"/>
    <w:rsid w:val="00F51AD0"/>
    <w:rsid w:val="00F55877"/>
    <w:rsid w:val="00F6673C"/>
    <w:rsid w:val="00FA3D4A"/>
    <w:rsid w:val="00FD0164"/>
    <w:rsid w:val="1652073E"/>
    <w:rsid w:val="194B42BD"/>
    <w:rsid w:val="1A21234F"/>
    <w:rsid w:val="28E267A0"/>
    <w:rsid w:val="56E905A4"/>
    <w:rsid w:val="5C0D1422"/>
    <w:rsid w:val="77F9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Concise</Company>
  <Pages>4</Pages>
  <Words>268</Words>
  <Characters>1529</Characters>
  <Lines>12</Lines>
  <Paragraphs>3</Paragraphs>
  <TotalTime>2</TotalTime>
  <ScaleCrop>false</ScaleCrop>
  <LinksUpToDate>false</LinksUpToDate>
  <CharactersWithSpaces>1794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2019-10-25T00:30:00Z</dcterms:created>
  <dc:creator>Concise</dc:creator>
  <cp:lastModifiedBy>Administrator</cp:lastModifiedBy>
  <cp:lastPrinted>2021-10-27T02:01:00Z</cp:lastPrinted>
  <dcterms:modified xsi:type="dcterms:W3CDTF">2024-04-02T00:24:37Z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C4C586D767EE410A8DBA9147D2EB32EB_12</vt:lpwstr>
  </property>
</Properties>
</file>